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OBIETTIVO FORMAZIONE </w:t>
      </w:r>
      <w:r>
        <w:rPr>
          <w:b w:val="1"/>
          <w:bCs w:val="1"/>
          <w:rtl w:val="0"/>
          <w:lang w:val="it-IT"/>
        </w:rPr>
        <w:t xml:space="preserve">– </w:t>
      </w:r>
      <w:r>
        <w:rPr>
          <w:b w:val="1"/>
          <w:bCs w:val="1"/>
          <w:rtl w:val="0"/>
          <w:lang w:val="it-IT"/>
        </w:rPr>
        <w:t>GSA TOSCANA 202</w:t>
      </w:r>
      <w:r>
        <w:rPr>
          <w:b w:val="1"/>
          <w:bCs w:val="1"/>
          <w:rtl w:val="0"/>
          <w:lang w:val="it-IT"/>
        </w:rPr>
        <w:t>4</w:t>
      </w:r>
      <w:r>
        <w:rPr>
          <w:b w:val="1"/>
          <w:bCs w:val="1"/>
          <w:rtl w:val="0"/>
          <w:lang w:val="it-IT"/>
        </w:rPr>
        <w:t>-202</w:t>
      </w:r>
      <w:r>
        <w:rPr>
          <w:b w:val="1"/>
          <w:bCs w:val="1"/>
          <w:rtl w:val="0"/>
          <w:lang w:val="it-IT"/>
        </w:rPr>
        <w:t>5</w:t>
      </w:r>
    </w:p>
    <w:p>
      <w:pPr>
        <w:pStyle w:val="Normal.0"/>
      </w:pPr>
    </w:p>
    <w:p>
      <w:pPr>
        <w:pStyle w:val="Normal.0"/>
      </w:pPr>
      <w:r>
        <w:rPr>
          <w:rtl w:val="0"/>
          <w:lang w:val="it-IT"/>
        </w:rPr>
        <w:t>Il CRT in accordo e collaborazione con il Delegato GSA Toscana, Simona Pierucci, organizza un percorso di formazione a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livelli, dal base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avanzato per tutti gli iscritti al GSA regionale.</w:t>
      </w:r>
    </w:p>
    <w:p>
      <w:pPr>
        <w:pStyle w:val="Normal.0"/>
      </w:pPr>
      <w:r>
        <w:rPr>
          <w:rtl w:val="0"/>
          <w:lang w:val="it-IT"/>
        </w:rPr>
        <w:t>Scopo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iniziativa lavorare sulla formazione in maniera differenziata in relazione al livello tecnico dei partecipanti, partendo dal regolamento in applicazione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analisi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azione schermistica in pratica, per arrivare al livello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avanzato di match analisi con la classe arbitrale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 xml:space="preserve">esperta. </w:t>
      </w:r>
    </w:p>
    <w:p>
      <w:pPr>
        <w:pStyle w:val="Normal.0"/>
      </w:pPr>
      <w:r>
        <w:rPr>
          <w:rtl w:val="0"/>
          <w:lang w:val="it-IT"/>
        </w:rPr>
        <w:t>Gestionalmente lavoreremo per obiettivi cercando di differenziare una sequenza di step successivi e crescenti, finalizzati alla crescita tecnica del gruppo.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Questo il programma:</w:t>
      </w:r>
    </w:p>
    <w:p>
      <w:pPr>
        <w:pStyle w:val="Normal.0"/>
      </w:pPr>
      <w:r>
        <w:rPr>
          <w:b w:val="1"/>
          <w:bCs w:val="1"/>
          <w:rtl w:val="0"/>
          <w:lang w:val="it-IT"/>
        </w:rPr>
        <w:t xml:space="preserve">VENERDI </w:t>
      </w:r>
      <w:r>
        <w:rPr>
          <w:b w:val="1"/>
          <w:bCs w:val="1"/>
          <w:rtl w:val="0"/>
          <w:lang w:val="it-IT"/>
        </w:rPr>
        <w:t>24</w:t>
      </w:r>
      <w:r>
        <w:rPr>
          <w:b w:val="1"/>
          <w:bCs w:val="1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GENNAIO</w:t>
      </w:r>
      <w:r>
        <w:rPr>
          <w:rtl w:val="0"/>
          <w:lang w:val="it-IT"/>
        </w:rPr>
        <w:t xml:space="preserve"> – </w:t>
      </w:r>
      <w:r>
        <w:rPr>
          <w:rtl w:val="0"/>
          <w:lang w:val="it-IT"/>
        </w:rPr>
        <w:t>Analisi regolamento base con i partecipanti al nuovo corso di formazione per AA</w:t>
      </w:r>
    </w:p>
    <w:p>
      <w:pPr>
        <w:pStyle w:val="Normal.0"/>
      </w:pPr>
      <w:r>
        <w:rPr>
          <w:b w:val="1"/>
          <w:bCs w:val="1"/>
          <w:rtl w:val="0"/>
          <w:lang w:val="it-IT"/>
        </w:rPr>
        <w:t>SABATO 2</w:t>
      </w:r>
      <w:r>
        <w:rPr>
          <w:b w:val="1"/>
          <w:bCs w:val="1"/>
          <w:rtl w:val="0"/>
          <w:lang w:val="it-IT"/>
        </w:rPr>
        <w:t>5</w:t>
      </w:r>
      <w:r>
        <w:rPr>
          <w:b w:val="1"/>
          <w:bCs w:val="1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GENNAIO</w:t>
      </w:r>
      <w:r>
        <w:rPr>
          <w:rtl w:val="0"/>
          <w:lang w:val="it-IT"/>
        </w:rPr>
        <w:t xml:space="preserve"> - Analisi regolamento avanzato in relazione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applicazione pratica, con ausilio di video e simulazione arbitrale, destinato ai nuovi in corso di formazione e ai gi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abilitati aspiranti arbitri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DOMENICA </w:t>
      </w:r>
      <w:r>
        <w:rPr>
          <w:b w:val="1"/>
          <w:bCs w:val="1"/>
          <w:rtl w:val="0"/>
          <w:lang w:val="it-IT"/>
        </w:rPr>
        <w:t>26</w:t>
      </w:r>
      <w:r>
        <w:rPr>
          <w:b w:val="1"/>
          <w:bCs w:val="1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GENNAIO</w:t>
      </w:r>
      <w:r>
        <w:rPr>
          <w:rtl w:val="0"/>
          <w:lang w:val="it-IT"/>
        </w:rPr>
        <w:t xml:space="preserve"> – </w:t>
      </w:r>
      <w:r>
        <w:rPr>
          <w:rtl w:val="0"/>
          <w:lang w:val="it-IT"/>
        </w:rPr>
        <w:t xml:space="preserve">Match Analisi di livello assoluto con gli arbitri nazionali toscani </w:t>
      </w:r>
    </w:p>
    <w:p>
      <w:pPr>
        <w:pStyle w:val="Normal.0"/>
      </w:pPr>
      <w:r>
        <w:rPr>
          <w:b w:val="1"/>
          <w:bCs w:val="1"/>
          <w:rtl w:val="0"/>
          <w:lang w:val="it-IT"/>
        </w:rPr>
        <w:t>Luogo del corso:</w:t>
      </w:r>
      <w:r>
        <w:rPr>
          <w:rtl w:val="0"/>
          <w:lang w:val="it-IT"/>
        </w:rPr>
        <w:t xml:space="preserve"> Circolo scherma Raggetti Firenze </w:t>
      </w:r>
      <w:r/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